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54" w:rsidRDefault="00E77C54" w:rsidP="00E77C54">
      <w:pPr>
        <w:pStyle w:val="Default"/>
      </w:pPr>
    </w:p>
    <w:p w:rsidR="00E77C54" w:rsidRDefault="00E77C54" w:rsidP="00E77C54">
      <w:pPr>
        <w:pStyle w:val="Default"/>
        <w:rPr>
          <w:sz w:val="48"/>
          <w:szCs w:val="48"/>
        </w:rPr>
      </w:pPr>
      <w:r>
        <w:t xml:space="preserve"> </w:t>
      </w:r>
      <w:r w:rsidR="006876D1">
        <w:rPr>
          <w:b/>
          <w:bCs/>
          <w:sz w:val="48"/>
          <w:szCs w:val="48"/>
        </w:rPr>
        <w:t>Dodatek č. 1</w:t>
      </w:r>
      <w:r>
        <w:rPr>
          <w:b/>
          <w:bCs/>
          <w:sz w:val="48"/>
          <w:szCs w:val="48"/>
        </w:rPr>
        <w:t xml:space="preserve"> </w:t>
      </w:r>
    </w:p>
    <w:p w:rsidR="00E77C54" w:rsidRDefault="006876D1" w:rsidP="00E77C5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K Vnitřnímu řádu školní družiny a klubu</w:t>
      </w:r>
      <w:r w:rsidR="00E77C54">
        <w:rPr>
          <w:b/>
          <w:bCs/>
          <w:sz w:val="40"/>
          <w:szCs w:val="40"/>
        </w:rPr>
        <w:t xml:space="preserve"> </w:t>
      </w:r>
    </w:p>
    <w:p w:rsidR="00E77C54" w:rsidRDefault="00E77C5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Základní škola Vidnava, okres Jeseník – příspěvková organizace </w:t>
      </w:r>
    </w:p>
    <w:p w:rsidR="00E77C54" w:rsidRDefault="00E77C5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Hrdinů 249, Vidnava 790 55 </w:t>
      </w:r>
    </w:p>
    <w:p w:rsidR="006876D1" w:rsidRDefault="006876D1" w:rsidP="00E77C54">
      <w:pPr>
        <w:pStyle w:val="Default"/>
        <w:rPr>
          <w:b/>
          <w:bCs/>
          <w:sz w:val="36"/>
          <w:szCs w:val="36"/>
        </w:rPr>
      </w:pPr>
    </w:p>
    <w:p w:rsidR="00E77C54" w:rsidRDefault="00E77C54" w:rsidP="00E77C5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Platnost: od</w:t>
      </w:r>
      <w:r w:rsidR="008A7AF0">
        <w:rPr>
          <w:b/>
          <w:bCs/>
          <w:sz w:val="36"/>
          <w:szCs w:val="36"/>
        </w:rPr>
        <w:t xml:space="preserve"> 6.9.2022</w:t>
      </w:r>
      <w:bookmarkStart w:id="0" w:name="_GoBack"/>
      <w:bookmarkEnd w:id="0"/>
    </w:p>
    <w:p w:rsidR="00E77C54" w:rsidRDefault="00523A0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Dodatek č. 1</w:t>
      </w:r>
      <w:r w:rsidR="001E7894">
        <w:rPr>
          <w:sz w:val="36"/>
          <w:szCs w:val="36"/>
        </w:rPr>
        <w:t xml:space="preserve"> k Vnitřnímu řádu školní družiny a klubu</w:t>
      </w:r>
      <w:r w:rsidR="00E77C54">
        <w:rPr>
          <w:sz w:val="36"/>
          <w:szCs w:val="36"/>
        </w:rPr>
        <w:t xml:space="preserve"> byl projednán pedagogickou  radou dne </w:t>
      </w:r>
      <w:proofErr w:type="gramStart"/>
      <w:r w:rsidR="008A7AF0">
        <w:rPr>
          <w:sz w:val="36"/>
          <w:szCs w:val="36"/>
        </w:rPr>
        <w:t>29.8.2022</w:t>
      </w:r>
      <w:proofErr w:type="gramEnd"/>
    </w:p>
    <w:p w:rsidR="00E77C54" w:rsidRDefault="00523A04" w:rsidP="001E78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Dodatek č. 1</w:t>
      </w:r>
      <w:r w:rsidR="001E7894">
        <w:rPr>
          <w:sz w:val="36"/>
          <w:szCs w:val="36"/>
        </w:rPr>
        <w:t xml:space="preserve"> k</w:t>
      </w:r>
      <w:r w:rsidR="00E77C54">
        <w:rPr>
          <w:sz w:val="36"/>
          <w:szCs w:val="36"/>
        </w:rPr>
        <w:t xml:space="preserve"> </w:t>
      </w:r>
      <w:r w:rsidR="001E7894">
        <w:rPr>
          <w:sz w:val="36"/>
          <w:szCs w:val="36"/>
        </w:rPr>
        <w:t xml:space="preserve">Vnitřnímu řádu školní družiny a klubu byl projednán Školskou </w:t>
      </w:r>
      <w:r w:rsidR="00E77C54">
        <w:rPr>
          <w:sz w:val="36"/>
          <w:szCs w:val="36"/>
        </w:rPr>
        <w:t xml:space="preserve">radou dne  </w:t>
      </w:r>
      <w:proofErr w:type="gramStart"/>
      <w:r w:rsidR="008A7AF0">
        <w:rPr>
          <w:sz w:val="36"/>
          <w:szCs w:val="36"/>
        </w:rPr>
        <w:t>5.9.2022</w:t>
      </w:r>
      <w:proofErr w:type="gramEnd"/>
    </w:p>
    <w:p w:rsidR="00E77C54" w:rsidRDefault="00E77C5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Za Školskou radu: předseda Ladislav </w:t>
      </w:r>
      <w:proofErr w:type="spellStart"/>
      <w:r>
        <w:rPr>
          <w:sz w:val="36"/>
          <w:szCs w:val="36"/>
        </w:rPr>
        <w:t>Piskacis</w:t>
      </w:r>
      <w:proofErr w:type="spellEnd"/>
    </w:p>
    <w:p w:rsidR="00E77C54" w:rsidRDefault="00E77C5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Ředitelka školy: Mgr. Miluše Malčíková </w:t>
      </w:r>
    </w:p>
    <w:p w:rsidR="00523A04" w:rsidRDefault="00523A04" w:rsidP="00E77C5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Vedoucí vychovatelka: Daniela Čmelová</w:t>
      </w:r>
    </w:p>
    <w:p w:rsidR="00E77C54" w:rsidRDefault="00E77C54" w:rsidP="00E77C54">
      <w:pPr>
        <w:pStyle w:val="Default"/>
        <w:rPr>
          <w:sz w:val="36"/>
          <w:szCs w:val="36"/>
        </w:rPr>
      </w:pPr>
    </w:p>
    <w:p w:rsidR="00265685" w:rsidRDefault="00265685" w:rsidP="00E77C54">
      <w:pPr>
        <w:pStyle w:val="Default"/>
        <w:rPr>
          <w:color w:val="333333"/>
          <w:sz w:val="28"/>
          <w:szCs w:val="28"/>
          <w:shd w:val="clear" w:color="auto" w:fill="FFFFFF"/>
        </w:rPr>
      </w:pPr>
    </w:p>
    <w:p w:rsidR="00265685" w:rsidRPr="006876D1" w:rsidRDefault="006876D1" w:rsidP="00E77C54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Bod 1.2 k)</w:t>
      </w:r>
      <w:r w:rsidR="00265685" w:rsidRPr="006876D1">
        <w:rPr>
          <w:color w:val="auto"/>
          <w:sz w:val="28"/>
          <w:szCs w:val="28"/>
          <w:shd w:val="clear" w:color="auto" w:fill="FFFFFF"/>
        </w:rPr>
        <w:t xml:space="preserve"> se rozšiřuje o:</w:t>
      </w:r>
    </w:p>
    <w:p w:rsidR="00265685" w:rsidRDefault="00265685" w:rsidP="00E77C54">
      <w:pPr>
        <w:pStyle w:val="Default"/>
        <w:rPr>
          <w:color w:val="333333"/>
          <w:sz w:val="28"/>
          <w:szCs w:val="28"/>
          <w:shd w:val="clear" w:color="auto" w:fill="FFFFFF"/>
        </w:rPr>
      </w:pPr>
    </w:p>
    <w:p w:rsidR="00265685" w:rsidRDefault="00265685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 w:rsidRPr="00265685">
        <w:rPr>
          <w:rFonts w:eastAsia="Times New Roman"/>
          <w:sz w:val="28"/>
          <w:szCs w:val="28"/>
          <w:lang w:eastAsia="cs-CZ"/>
        </w:rPr>
        <w:t>Žákům a studentům je zakázáno do školy vnášet a ve škole užívat návykové látky a jedy a takové látky, které je svým vzhledem, chutí a konzistencí napodobují</w:t>
      </w:r>
      <w:r>
        <w:rPr>
          <w:rFonts w:eastAsia="Times New Roman"/>
          <w:sz w:val="28"/>
          <w:szCs w:val="28"/>
          <w:lang w:eastAsia="cs-CZ"/>
        </w:rPr>
        <w:t>.</w:t>
      </w:r>
    </w:p>
    <w:p w:rsidR="006876D1" w:rsidRDefault="006876D1" w:rsidP="00E77C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6876D1" w:rsidRDefault="006876D1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Bod 3.2 se rozšiřuje o:</w:t>
      </w:r>
    </w:p>
    <w:p w:rsidR="006876D1" w:rsidRDefault="006876D1" w:rsidP="00E77C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6876D1" w:rsidRDefault="006876D1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Žák můž</w:t>
      </w:r>
      <w:r w:rsidR="00376533">
        <w:rPr>
          <w:rFonts w:eastAsia="Times New Roman"/>
          <w:sz w:val="28"/>
          <w:szCs w:val="28"/>
          <w:lang w:eastAsia="cs-CZ"/>
        </w:rPr>
        <w:t>e kdykoli během provozní doby školního klubu</w:t>
      </w:r>
      <w:r>
        <w:rPr>
          <w:rFonts w:eastAsia="Times New Roman"/>
          <w:sz w:val="28"/>
          <w:szCs w:val="28"/>
          <w:lang w:eastAsia="cs-CZ"/>
        </w:rPr>
        <w:t xml:space="preserve"> přijít a odejít sám. Je na svobodné vůli žáka, zda bude či nebude v klubu. </w:t>
      </w:r>
    </w:p>
    <w:p w:rsidR="006876D1" w:rsidRDefault="006876D1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V případě pravide</w:t>
      </w:r>
      <w:r w:rsidR="00376533">
        <w:rPr>
          <w:rFonts w:eastAsia="Times New Roman"/>
          <w:sz w:val="28"/>
          <w:szCs w:val="28"/>
          <w:lang w:eastAsia="cs-CZ"/>
        </w:rPr>
        <w:t>lné denní docházky, napíše zákonný zástupce</w:t>
      </w:r>
      <w:r>
        <w:rPr>
          <w:rFonts w:eastAsia="Times New Roman"/>
          <w:sz w:val="28"/>
          <w:szCs w:val="28"/>
          <w:lang w:eastAsia="cs-CZ"/>
        </w:rPr>
        <w:t xml:space="preserve"> časy odchodů svého dítěte ze školního klubu (bude přiloženo k přihlášce).</w:t>
      </w:r>
    </w:p>
    <w:p w:rsidR="00523A04" w:rsidRDefault="00523A04" w:rsidP="00E77C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523A04" w:rsidRDefault="00523A04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Bod 8. se ruší:</w:t>
      </w:r>
    </w:p>
    <w:p w:rsidR="00523A04" w:rsidRDefault="00523A04" w:rsidP="00E77C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523A04" w:rsidRDefault="00523A04" w:rsidP="00E77C54">
      <w:pPr>
        <w:pStyle w:val="Defaul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Příloha </w:t>
      </w:r>
      <w:r w:rsidRPr="00523A04">
        <w:rPr>
          <w:sz w:val="28"/>
          <w:szCs w:val="22"/>
        </w:rPr>
        <w:t>Hodina pohybu navíc – pokusné ověřování programu MŠMT</w:t>
      </w:r>
    </w:p>
    <w:p w:rsidR="00523A04" w:rsidRDefault="00523A04" w:rsidP="00E77C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523A04" w:rsidRPr="00265685" w:rsidRDefault="00523A04" w:rsidP="00E77C54">
      <w:pPr>
        <w:pStyle w:val="Default"/>
        <w:rPr>
          <w:sz w:val="28"/>
          <w:szCs w:val="28"/>
        </w:rPr>
      </w:pPr>
    </w:p>
    <w:sectPr w:rsidR="00523A04" w:rsidRPr="0026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E"/>
    <w:multiLevelType w:val="hybridMultilevel"/>
    <w:tmpl w:val="ECD8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60A"/>
    <w:multiLevelType w:val="hybridMultilevel"/>
    <w:tmpl w:val="ECD8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A49"/>
    <w:multiLevelType w:val="hybridMultilevel"/>
    <w:tmpl w:val="ABFEA85C"/>
    <w:lvl w:ilvl="0" w:tplc="2026C1DC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7"/>
    <w:rsid w:val="000416FF"/>
    <w:rsid w:val="001E7894"/>
    <w:rsid w:val="00265685"/>
    <w:rsid w:val="00376533"/>
    <w:rsid w:val="00523A04"/>
    <w:rsid w:val="006876D1"/>
    <w:rsid w:val="00737690"/>
    <w:rsid w:val="0074456D"/>
    <w:rsid w:val="00804A61"/>
    <w:rsid w:val="008A7AF0"/>
    <w:rsid w:val="008E44EF"/>
    <w:rsid w:val="0095717D"/>
    <w:rsid w:val="00A060C1"/>
    <w:rsid w:val="00C918F7"/>
    <w:rsid w:val="00CB06D5"/>
    <w:rsid w:val="00E77C54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ACC"/>
  <w15:chartTrackingRefBased/>
  <w15:docId w15:val="{5E3EDE80-EA35-446A-9428-020D7CB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7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7C5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Vidnava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Malčíková</dc:creator>
  <cp:keywords/>
  <dc:description/>
  <cp:lastModifiedBy>Miluše Malčíková</cp:lastModifiedBy>
  <cp:revision>2</cp:revision>
  <dcterms:created xsi:type="dcterms:W3CDTF">2022-09-06T11:24:00Z</dcterms:created>
  <dcterms:modified xsi:type="dcterms:W3CDTF">2022-09-06T11:24:00Z</dcterms:modified>
</cp:coreProperties>
</file>